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三块银元</w:t>
      </w:r>
    </w:p>
    <w:p>
      <w:pPr>
        <w:ind w:firstLine="42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自己一生平平淡淡，从一家只有几平的小店铺，到一家货物公司，肖林夫妇5年里，在地下为党的工作付出。</w:t>
      </w:r>
    </w:p>
    <w:p>
      <w:pPr>
        <w:ind w:firstLine="42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当你知道一个人努力工作，将一家小店开成打公司时，可能会觉得他很努力，很会吃苦，但是他开公司的目的不是为了盈利，而是为了更多人，将他能做到的都做到了。在那个水深火热的年代，也许你并不会觉得好人多么好，但是你一定会看到坏人特别坏。这是为什么？好人不留名，坏人遗臭万年，或许就是答案。肖林就是那位好人。</w:t>
      </w:r>
    </w:p>
    <w:p>
      <w:pPr>
        <w:ind w:firstLine="42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作为一个土生土长的重庆人，这片土地发生的许多事我都不知道，但内心却好似有什么牵动着。曾经去三峡博物馆时，管内灯光较为昏暗，但文物们的展览灯无比亮眼，介绍的字里行间中透露着它曾经的故事。三块银元，待在那个小盒子上，我本以为那只是很有价值的钱币罢了，可未曾知道它的故事......</w:t>
      </w:r>
    </w:p>
    <w:p>
      <w:pPr>
        <w:ind w:firstLine="42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我了解这个故事后，瞬间觉得我自己又好渺小，好似滔滔江水的一粒水珠，但滚滚江水是万千水珠一起流动的！</w:t>
      </w:r>
    </w:p>
    <w:p>
      <w:pPr>
        <w:ind w:firstLine="42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回顾历史洪流，无数像他的人闪烁着，他们如星星一般照耀这片大地，看着，看着，眼角不知何时有了泪珠。</w:t>
      </w:r>
    </w:p>
    <w:p>
      <w:pPr>
        <w:ind w:firstLine="42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不知道当时这三块银元对于他来说意味着什么，但我所知道的只有他的故事与付出，被这三块银元包裹着.......</w:t>
      </w:r>
      <w:bookmarkStart w:id="0" w:name="_GoBack"/>
      <w:bookmarkEnd w:id="0"/>
    </w:p>
    <w:p>
      <w:pPr>
        <w:ind w:firstLine="420"/>
        <w:jc w:val="both"/>
        <w:rPr>
          <w:rFonts w:hint="eastAsia"/>
          <w:lang w:val="en-US" w:eastAsia="zh-CN"/>
        </w:rPr>
      </w:pPr>
    </w:p>
    <w:p>
      <w:pPr>
        <w:ind w:firstLine="420"/>
        <w:jc w:val="both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MzY2QxYzIxM2FlMTQzNzgzZjZjMzU1YjhhZTQ3YTYifQ=="/>
  </w:docVars>
  <w:rsids>
    <w:rsidRoot w:val="00000000"/>
    <w:rsid w:val="666C0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98</TotalTime>
  <ScaleCrop>false</ScaleCrop>
  <LinksUpToDate>false</LinksUpToDate>
  <CharactersWithSpaces>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2022-10-04T23:40:18Z</dcterms:created>
  <dc:creator>Administrator</dc:creator>
  <cp:lastModifiedBy>Administrator</cp:lastModifiedBy>
  <dcterms:modified xsi:type="dcterms:W3CDTF">2022-10-05T01:19:45Z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5D440E0D66314AA499E9B03B2CA95204</vt:lpwstr>
  </property>
</Properties>
</file>