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4D3" w:rsidRDefault="00105E0F" w:rsidP="008802EB">
      <w:pPr>
        <w:jc w:val="center"/>
        <w:rPr>
          <w:rFonts w:hint="eastAsia"/>
          <w:b/>
          <w:sz w:val="36"/>
          <w:szCs w:val="36"/>
        </w:rPr>
      </w:pPr>
      <w:r w:rsidRPr="00105E0F">
        <w:rPr>
          <w:rFonts w:hint="eastAsia"/>
          <w:b/>
          <w:sz w:val="36"/>
          <w:szCs w:val="36"/>
        </w:rPr>
        <w:t>缅怀先烈，不忘初心</w:t>
      </w:r>
    </w:p>
    <w:p w:rsidR="00B847A5" w:rsidRPr="00B847A5" w:rsidRDefault="00B847A5" w:rsidP="00B847A5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</w:t>
      </w:r>
      <w:r w:rsidR="0020263E">
        <w:rPr>
          <w:rFonts w:hint="eastAsia"/>
          <w:b/>
          <w:sz w:val="24"/>
          <w:szCs w:val="24"/>
        </w:rPr>
        <w:t>在那个战火纷飞的年代，无数革命先烈</w:t>
      </w:r>
      <w:r w:rsidR="0020263E" w:rsidRPr="0020263E">
        <w:rPr>
          <w:rFonts w:hint="eastAsia"/>
          <w:b/>
          <w:sz w:val="24"/>
          <w:szCs w:val="24"/>
        </w:rPr>
        <w:t>，经历血与火的</w:t>
      </w:r>
      <w:proofErr w:type="gramStart"/>
      <w:r w:rsidR="0020263E" w:rsidRPr="0020263E">
        <w:rPr>
          <w:rFonts w:hint="eastAsia"/>
          <w:b/>
          <w:sz w:val="24"/>
          <w:szCs w:val="24"/>
        </w:rPr>
        <w:t>磨炼</w:t>
      </w:r>
      <w:proofErr w:type="gramEnd"/>
      <w:r w:rsidR="0020263E" w:rsidRPr="0020263E">
        <w:rPr>
          <w:rFonts w:hint="eastAsia"/>
          <w:b/>
          <w:sz w:val="24"/>
          <w:szCs w:val="24"/>
        </w:rPr>
        <w:t>，生与死的考验，抛头颅、洒热血，奉献生命以及他们之所有。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1949年11月1日，人民解放军在北起湖北巴东、南至贵州天柱的千里战线上，以迅雷不及掩耳之势，向西南地区的国民党顽敌发起强大攻势，11月30日，西南重镇重庆便宣告解放。</w:t>
      </w:r>
    </w:p>
    <w:p w:rsidR="00B847A5" w:rsidRPr="00B847A5" w:rsidRDefault="00B847A5" w:rsidP="00A47EDA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这场战役的进展为何如此神速？除了党中央指挥有方、解放军将士作战英勇之外，还有一个十分重要的人物——他，就是刘宗宽。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1941 年，刘宗宽因扣押走私贩毒的下级军官惹怒胡宗南，反遭诬陷，幸得冯玉祥、于右任等国民党元老出面，才免于枪决。两年后，因抗战需要，刘宗宽被保释出狱，随后秘密加入中华民族解放行动委员会。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1945年，刘宗宽先后受到周恩来和叶剑英接见，随后参加爱国民主运动。1946年6月，全面内战爆发，重庆行营主任张群任命刘宗宽为参谋处处长，原想辞职到解放区工作的刘宗宽，最终接受了任命并潜伏在敌营，为人民解放战争当起了一名隐蔽战士。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1949年5月，解放军二野派刘宗宽的同乡好友房显志到重庆做联络员，此后二人</w:t>
      </w:r>
      <w:proofErr w:type="gramStart"/>
      <w:r w:rsidRPr="00B847A5">
        <w:rPr>
          <w:rFonts w:asciiTheme="minorEastAsia" w:hAnsiTheme="minorEastAsia" w:hint="eastAsia"/>
          <w:b/>
          <w:sz w:val="24"/>
          <w:szCs w:val="24"/>
        </w:rPr>
        <w:t>便密切</w:t>
      </w:r>
      <w:proofErr w:type="gramEnd"/>
      <w:r w:rsidRPr="00B847A5">
        <w:rPr>
          <w:rFonts w:asciiTheme="minorEastAsia" w:hAnsiTheme="minorEastAsia" w:hint="eastAsia"/>
          <w:b/>
          <w:sz w:val="24"/>
          <w:szCs w:val="24"/>
        </w:rPr>
        <w:t>合作，为解放大西南做准备。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1949年8月29日，蒋介石在位于重庆储奇门的国民党西南军政长官公署主持军事会议，向众将领提问：“共军的主攻方向将在何处？”会场沉默了半晌，胡宗南的副参谋长沈策怯生生地说：“从历史上考察，三国时邓艾伐蜀就是由陕入川。现川陕公路交通方便，易于共军展开。因此，学生以为共军将从川北过来……”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这番意见获得众将领特别是胡宗南的赞同。蒋介石也边听边点头，因为这也符合他自己的判断，遂下定结论——川北，定是共军进攻的重点。</w:t>
      </w:r>
    </w:p>
    <w:p w:rsidR="00B847A5" w:rsidRPr="00B847A5" w:rsidRDefault="00A47EDA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根据这一判断，西南军政长官公署向各兵团下达命令：</w:t>
      </w:r>
      <w:proofErr w:type="gramStart"/>
      <w:r w:rsidR="00B847A5" w:rsidRPr="00B847A5">
        <w:rPr>
          <w:rFonts w:asciiTheme="minorEastAsia" w:hAnsiTheme="minorEastAsia" w:hint="eastAsia"/>
          <w:b/>
          <w:sz w:val="24"/>
          <w:szCs w:val="24"/>
        </w:rPr>
        <w:t>“</w:t>
      </w:r>
      <w:proofErr w:type="gramEnd"/>
      <w:r w:rsidR="00B847A5" w:rsidRPr="00B847A5">
        <w:rPr>
          <w:rFonts w:asciiTheme="minorEastAsia" w:hAnsiTheme="minorEastAsia" w:hint="eastAsia"/>
          <w:b/>
          <w:sz w:val="24"/>
          <w:szCs w:val="24"/>
        </w:rPr>
        <w:t>为保卫戡乱基地四川，争取长期持久的防御战略，北面自大巴山、米仓山沿摩天岭之线，利用地形阻歼“匪军于”境外……”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为引诱蒋介石进入圈套，刘宗宽心生一计，让沈策事先阅看这一汇报并代他发言，避免了蒋介石猜疑及宋希濂等人的反对。果然，沈策刚</w:t>
      </w:r>
      <w:proofErr w:type="gramStart"/>
      <w:r w:rsidRPr="00B847A5">
        <w:rPr>
          <w:rFonts w:asciiTheme="minorEastAsia" w:hAnsiTheme="minorEastAsia" w:hint="eastAsia"/>
          <w:b/>
          <w:sz w:val="24"/>
          <w:szCs w:val="24"/>
        </w:rPr>
        <w:t>一</w:t>
      </w:r>
      <w:proofErr w:type="gramEnd"/>
      <w:r w:rsidRPr="00B847A5">
        <w:rPr>
          <w:rFonts w:asciiTheme="minorEastAsia" w:hAnsiTheme="minorEastAsia" w:hint="eastAsia"/>
          <w:b/>
          <w:sz w:val="24"/>
          <w:szCs w:val="24"/>
        </w:rPr>
        <w:t>汇报完，胡宗南就大力呼应，蒋介石也颇为赞同。</w:t>
      </w:r>
    </w:p>
    <w:p w:rsidR="00B847A5" w:rsidRPr="00B847A5" w:rsidRDefault="00A47EDA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储奇门会议</w:t>
      </w:r>
      <w:r w:rsidR="00B847A5" w:rsidRPr="00B847A5">
        <w:rPr>
          <w:rFonts w:asciiTheme="minorEastAsia" w:hAnsiTheme="minorEastAsia" w:hint="eastAsia"/>
          <w:b/>
          <w:sz w:val="24"/>
          <w:szCs w:val="24"/>
        </w:rPr>
        <w:t>后，刘宗宽利用代理参谋长的职权，假装搞了一个川东防御部署，表面上看好似铜墙铁壁，实际上他已暗施手脚，有意在酉阳、秀山、黔江和彭水一带留下空隙。后来，解放军第二野战军正是从这里当打进了四川。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在后来的实际作战中，刘宗宽妙计连出，先是让罗广文的十五兵团疲于奔命丧失战斗力，在白马山一带遭到解放军痛击，又将胡宗南主力驰援重庆的情报送达二野前线指挥部，使胡宗南的第一军刚到重庆就被击溃。</w:t>
      </w:r>
    </w:p>
    <w:p w:rsidR="00B847A5" w:rsidRPr="00B847A5" w:rsidRDefault="00B847A5" w:rsidP="00B847A5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到11月28日，蒋介石与张群仍不知刘宗宽的真实身份，将率领西南军政长官</w:t>
      </w:r>
      <w:proofErr w:type="gramStart"/>
      <w:r w:rsidRPr="00B847A5">
        <w:rPr>
          <w:rFonts w:asciiTheme="minorEastAsia" w:hAnsiTheme="minorEastAsia" w:hint="eastAsia"/>
          <w:b/>
          <w:sz w:val="24"/>
          <w:szCs w:val="24"/>
        </w:rPr>
        <w:t>公署官兵</w:t>
      </w:r>
      <w:proofErr w:type="gramEnd"/>
      <w:r w:rsidRPr="00B847A5">
        <w:rPr>
          <w:rFonts w:asciiTheme="minorEastAsia" w:hAnsiTheme="minorEastAsia" w:hint="eastAsia"/>
          <w:b/>
          <w:sz w:val="24"/>
          <w:szCs w:val="24"/>
        </w:rPr>
        <w:t>撤往成都的重任交给他。刘宗宽命令总务处长率部先走，自己则隐藏起来。30日重庆解放后，他便公开站出来迎接解放大军。重庆解放后，二野参谋长李达接见了刘宗宽，代表刘邓首长对其所作的贡献给予充分肯定。邓小平、刘伯承还赞扬刘宗宽是“解放西南第一功臣”。</w:t>
      </w:r>
    </w:p>
    <w:p w:rsidR="00105E0F" w:rsidRPr="00B847A5" w:rsidRDefault="00B847A5" w:rsidP="0020263E">
      <w:pPr>
        <w:ind w:firstLineChars="196" w:firstLine="472"/>
        <w:jc w:val="left"/>
        <w:rPr>
          <w:rFonts w:asciiTheme="minorEastAsia" w:hAnsiTheme="minorEastAsia"/>
          <w:b/>
          <w:sz w:val="24"/>
          <w:szCs w:val="24"/>
        </w:rPr>
      </w:pPr>
      <w:r w:rsidRPr="00B847A5">
        <w:rPr>
          <w:rFonts w:asciiTheme="minorEastAsia" w:hAnsiTheme="minorEastAsia" w:hint="eastAsia"/>
          <w:b/>
          <w:sz w:val="24"/>
          <w:szCs w:val="24"/>
        </w:rPr>
        <w:t>晚年的刘宗宽在病榻上先后写下多封入党申请书。逝世前，党组织接受了他的申请，并派重庆市委有关同志亲赴探望，告知了他被批准入党的消息。刘宗</w:t>
      </w:r>
      <w:r w:rsidRPr="00B847A5">
        <w:rPr>
          <w:rFonts w:asciiTheme="minorEastAsia" w:hAnsiTheme="minorEastAsia" w:hint="eastAsia"/>
          <w:b/>
          <w:sz w:val="24"/>
          <w:szCs w:val="24"/>
        </w:rPr>
        <w:lastRenderedPageBreak/>
        <w:t>宽机智勇敢，在情报战线为解放西南作出了突出贡献。今天，我们要学习刘宗宽的斗争艺术，在复杂的斗争形势面前，合理选择斗争方式，把握斗争火候，争取最后胜利。</w:t>
      </w:r>
    </w:p>
    <w:sectPr w:rsidR="00105E0F" w:rsidRPr="00B847A5" w:rsidSect="008064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802EB"/>
    <w:rsid w:val="00105E0F"/>
    <w:rsid w:val="0020263E"/>
    <w:rsid w:val="008064D3"/>
    <w:rsid w:val="008802EB"/>
    <w:rsid w:val="00A47EDA"/>
    <w:rsid w:val="00B84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4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201</Words>
  <Characters>1147</Characters>
  <Application>Microsoft Office Word</Application>
  <DocSecurity>0</DocSecurity>
  <Lines>9</Lines>
  <Paragraphs>2</Paragraphs>
  <ScaleCrop>false</ScaleCrop>
  <Company>Microsoft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zjeis le</dc:creator>
  <cp:lastModifiedBy>zjeis le</cp:lastModifiedBy>
  <cp:revision>1</cp:revision>
  <dcterms:created xsi:type="dcterms:W3CDTF">2022-10-06T03:59:00Z</dcterms:created>
  <dcterms:modified xsi:type="dcterms:W3CDTF">2022-10-06T08:16:00Z</dcterms:modified>
</cp:coreProperties>
</file>