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rPr/>
      </w:pPr>
      <w:bookmarkStart w:id="0" w:name="_GoBack"/>
      <w:bookmarkEnd w:id="0"/>
      <w:r>
        <w:rPr>
          <w:rFonts w:hint="eastAsia"/>
          <w:lang w:eastAsia="zh-CN"/>
        </w:rPr>
        <w:t xml:space="preserve">                             一块会说话的钢板</w:t>
      </w:r>
    </w:p>
    <w:p>
      <w:pPr>
        <w:pStyle w:val="style0"/>
        <w:rPr/>
      </w:pPr>
      <w:r>
        <w:rPr>
          <w:rFonts w:hint="eastAsia"/>
          <w:lang w:eastAsia="zh-CN"/>
        </w:rPr>
        <w:t xml:space="preserve">         学校：鲁能巴蜀中学 班级：初</w:t>
      </w:r>
      <w:r>
        <w:rPr>
          <w:rFonts w:hint="default"/>
          <w:lang w:val="en-US" w:eastAsia="zh-CN"/>
        </w:rPr>
        <w:t>2025</w:t>
      </w:r>
      <w:r>
        <w:rPr>
          <w:rFonts w:hint="eastAsia"/>
          <w:lang w:val="en-US" w:eastAsia="zh-CN"/>
        </w:rPr>
        <w:t>届</w:t>
      </w:r>
      <w:r>
        <w:rPr>
          <w:rFonts w:hint="default"/>
          <w:lang w:val="en-US" w:eastAsia="zh-CN"/>
        </w:rPr>
        <w:t>24</w:t>
      </w:r>
      <w:r>
        <w:rPr>
          <w:rFonts w:hint="eastAsia"/>
          <w:lang w:val="en-US" w:eastAsia="zh-CN"/>
        </w:rPr>
        <w:t>班 姓名：杨萧涵</w:t>
      </w:r>
    </w:p>
    <w:p>
      <w:pPr>
        <w:pStyle w:val="style0"/>
        <w:rPr/>
      </w:pPr>
      <w:r>
        <w:rPr>
          <w:rFonts w:hint="default"/>
          <w:lang w:val="en-US" w:eastAsia="zh-CN"/>
        </w:rPr>
        <w:t xml:space="preserve">   </w:t>
      </w:r>
      <w:r>
        <w:rPr>
          <w:rFonts w:hint="eastAsia"/>
          <w:lang w:val="en-US" w:eastAsia="zh-CN"/>
        </w:rPr>
        <w:t xml:space="preserve"> “神威罕及惟关将，圣手能医说华佗”凡读过《三国演义》的人，都知道一代名将关云长刮骨疗毒的故事，关公的意志力让人惊叹。但《三国演义》毕竟是文学作品，难免有虚构的成分。然而，中国共产党优秀党员，伟大的无产阶级革命家、军事家、马克思主义军事理论家，军事教育家刘伯承元帅，却在重庆留下了一段比“刮骨疗毒”更加惊人的真实故事，并因此被誉为“军神”。</w:t>
      </w:r>
    </w:p>
    <w:p>
      <w:pPr>
        <w:pStyle w:val="style0"/>
        <w:ind w:firstLineChars="200"/>
        <w:rPr/>
      </w:pPr>
      <w:r>
        <w:rPr>
          <w:rFonts w:hint="default"/>
          <w:lang w:val="en-US" w:eastAsia="zh-CN"/>
        </w:rPr>
        <w:t>1916</w:t>
      </w:r>
      <w:r>
        <w:rPr>
          <w:rFonts w:hint="eastAsia"/>
          <w:lang w:val="en-US" w:eastAsia="zh-CN"/>
        </w:rPr>
        <w:t>年</w:t>
      </w:r>
      <w:r>
        <w:rPr>
          <w:rFonts w:hint="default"/>
          <w:lang w:val="en-US" w:eastAsia="zh-CN"/>
        </w:rPr>
        <w:t>3</w:t>
      </w:r>
      <w:r>
        <w:rPr>
          <w:rFonts w:hint="eastAsia"/>
          <w:lang w:val="en-US" w:eastAsia="zh-CN"/>
        </w:rPr>
        <w:t>月</w:t>
      </w:r>
      <w:r>
        <w:rPr>
          <w:rFonts w:hint="default"/>
          <w:lang w:val="en-US" w:eastAsia="zh-CN"/>
        </w:rPr>
        <w:t>20</w:t>
      </w:r>
      <w:r>
        <w:rPr>
          <w:rFonts w:hint="eastAsia"/>
          <w:lang w:val="en-US" w:eastAsia="zh-CN"/>
        </w:rPr>
        <w:t>日，刘伯承指挥川东护国军第四支队在丰都与北洋军阀部队激战。敌军人数是救国军数倍，战斗进行得十分激烈。刘伯承奋勇当先，亲自在第一线指挥。不幸的是，在攻打城门时，遭到敌人疯狂射击，刘伯承连中两弹，一颗擦过颅顶，另一颗击中右侧太阳穴，从右眼眶飞出，刘伯承当即昏倒在地……</w:t>
      </w:r>
    </w:p>
    <w:p>
      <w:pPr>
        <w:pStyle w:val="style0"/>
        <w:ind w:firstLineChars="200"/>
        <w:rPr/>
      </w:pPr>
      <w:r>
        <w:rPr>
          <w:lang w:val="en-US"/>
        </w:rPr>
        <w:t>由于早期没有得到很好的治疗，刘伯承的眼伤日益恶化，如果不尽快剔除眼眶内的腐肉，后果难以想象。经过多方打听，</w:t>
      </w:r>
      <w:r>
        <w:rPr>
          <w:rFonts w:hint="eastAsia"/>
          <w:lang w:val="en-US" w:eastAsia="zh-CN"/>
        </w:rPr>
        <w:t>终于</w:t>
      </w:r>
      <w:r>
        <w:rPr>
          <w:lang w:val="en-US"/>
        </w:rPr>
        <w:t>在重庆临江门找到一家私人诊所。主持诊所的沃大夫，是一位曾经参加过第一次世界大战的德国军医，经验丰富，手术精湛。但这位医生很有个性，遇到病员畏痛呼喊，便十分鄙夷，甚至冷嘲热讽，让人下不了台。</w:t>
      </w:r>
    </w:p>
    <w:p>
      <w:pPr>
        <w:pStyle w:val="style0"/>
        <w:ind w:firstLineChars="200"/>
        <w:rPr/>
      </w:pPr>
      <w:r>
        <w:rPr>
          <w:lang w:val="en-US"/>
        </w:rPr>
        <w:t>经过仔细检查，沃大夫发现他的伤势十分严重。而眼眶这个位置，由于内部的血管、神经都非常复杂，手术中稍有不慎，就会发生意外。沃大夫经过深思熟虑，慎重提出了手术方案：先去除腐肉，施行全身麻醉，做好输血、输氧等急救准备；等眼部伤口愈合后，再安装假眼。</w:t>
      </w:r>
    </w:p>
    <w:p>
      <w:pPr>
        <w:pStyle w:val="style0"/>
        <w:ind w:firstLineChars="200"/>
        <w:rPr/>
      </w:pPr>
      <w:r>
        <w:rPr>
          <w:lang w:val="en-US"/>
        </w:rPr>
        <w:t>手术前一天下午，沃大夫来到病房。刘伯承恳切地向沃大夫提出：“我以后还要工作，这次手术就不用麻醉了！”听了刘伯承的要求，这位见多识广的军医大吃一惊，连声嚷道：“啊！不行！绝对不行！不麻醉？简直是异想天开！这种手术我是不敢做的。万一发生了意外怎么办？我的诊所以后还开不开？”见医生不肯冒险，刘伯承再次坚定而恳切地说道：“沃大夫，请您放心好了。不管发生什么意外，我不会要您承担任何责任。”沃大夫仍然连连耸肩，摇头说道：“真的吗？真叫人不可思议，不可思议！即使我敢做，你也受不了！”。刘伯承采用激将法，说道：“敢不敢做，是看你有没有胆量；受不受得了，是看我能不能忍耐。让我们两个人来比赛一下，你们西方人受不了的，我们中国人未必受不了。”</w:t>
      </w:r>
    </w:p>
    <w:p>
      <w:pPr>
        <w:pStyle w:val="style0"/>
        <w:ind w:firstLineChars="200"/>
        <w:rPr/>
      </w:pPr>
      <w:r>
        <w:rPr>
          <w:lang w:val="en-US"/>
        </w:rPr>
        <w:t>沃大夫被刘伯承的决心打动了。手术前，他来到病房对刘伯承说：“我从欧洲到亚洲，为白种人、黄种人做过成百上千例手术，像刘先生这样手术不用麻醉的，我还从来没遇到过。”听沃大夫的口气，他显然还有几分犹豫。“沃大夫，那就请你在我这个中国人身上做一次试验吧！”刘伯承坦然地回应道。说完，便走进了手术室。</w:t>
      </w:r>
    </w:p>
    <w:p>
      <w:pPr>
        <w:pStyle w:val="style0"/>
        <w:ind w:firstLineChars="200"/>
        <w:rPr/>
      </w:pPr>
      <w:r>
        <w:rPr>
          <w:rFonts w:hint="eastAsia"/>
          <w:lang w:val="en-US" w:eastAsia="zh-CN"/>
        </w:rPr>
        <w:t>手术中，</w:t>
      </w:r>
      <w:r>
        <w:rPr>
          <w:lang w:val="en-US"/>
        </w:rPr>
        <w:t>刘伯承的双手死死地捏住手术台的木脚。他强忍着钻心的疼痛，牙关咬得紧紧的，汗水从额头、鼻梁和全身的每个毛孔里冒出来，透过身上的衣服，把铺在手术台上的垫子都浸湿了。在长达两三个小时的手术过程中，刘伯承硬是一声也没有吭。</w:t>
      </w:r>
    </w:p>
    <w:p>
      <w:pPr>
        <w:pStyle w:val="style0"/>
        <w:ind w:firstLineChars="200"/>
        <w:rPr/>
      </w:pPr>
      <w:r>
        <w:rPr>
          <w:lang w:val="en-US"/>
        </w:rPr>
        <w:t>手术终于顺利完成了。不知是疲劳还是紧张，沃大夫觉得自己差点虚脱了。他完全被这个年轻人所折服，露出了难得的笑容，这笑容里有欣慰，更有敬佩：“刘先生，我真担心你会晕死过去！”</w:t>
      </w:r>
    </w:p>
    <w:p>
      <w:pPr>
        <w:pStyle w:val="style0"/>
        <w:ind w:firstLineChars="200"/>
        <w:rPr/>
      </w:pPr>
      <w:r>
        <w:rPr>
          <w:lang w:val="en-US"/>
        </w:rPr>
        <w:t>刘伯承带着疲惫的微笑说：“怎么会呢？我一直在数你下了多少刀呢。”</w:t>
      </w:r>
    </w:p>
    <w:p>
      <w:pPr>
        <w:pStyle w:val="style0"/>
        <w:ind w:firstLineChars="200"/>
        <w:rPr/>
      </w:pPr>
      <w:r>
        <w:rPr>
          <w:lang w:val="en-US"/>
        </w:rPr>
        <w:t>沃大夫惊呆了：“是吗？多少刀？”</w:t>
      </w:r>
    </w:p>
    <w:p>
      <w:pPr>
        <w:pStyle w:val="style0"/>
        <w:rPr>
          <w:lang w:val="en-US"/>
        </w:rPr>
      </w:pPr>
      <w:r>
        <w:rPr>
          <w:rFonts w:hint="eastAsia"/>
          <w:lang w:val="en-US" w:eastAsia="zh-CN"/>
        </w:rPr>
        <w:t xml:space="preserve">    </w:t>
      </w:r>
      <w:r>
        <w:rPr>
          <w:lang w:val="en-US"/>
        </w:rPr>
        <w:t>“72刀。”</w:t>
      </w:r>
    </w:p>
    <w:p>
      <w:pPr>
        <w:pStyle w:val="style0"/>
        <w:ind w:firstLineChars="200"/>
        <w:rPr/>
      </w:pPr>
      <w:r>
        <w:rPr>
          <w:lang w:val="en-US"/>
        </w:rPr>
        <w:t>听完刘伯承的话，沃大夫失声叫道：“上帝啊！您哪里是人，分明是一块会说话的钢板！”他激动得双手都有点颤抖：“佩服！佩服啊！我由衷地佩服刘先生的坚强意志和毅力！”</w:t>
      </w:r>
    </w:p>
    <w:p>
      <w:pPr>
        <w:pStyle w:val="style0"/>
        <w:ind w:firstLineChars="200"/>
        <w:rPr/>
      </w:pPr>
      <w:r>
        <w:rPr>
          <w:lang w:val="en-US"/>
        </w:rPr>
        <w:t>1978年，当时在手术现场陪伴的王尔常先生写下关于刘伯承元帅的回忆文章，对刘帅的英雄气概仍然叹服不已：“昔华佗之疗关羽也，服以全身麻醉之“麻沸散”，仅施刀于臂耳。将军两次疗伤，余皆亲侍左右，目睹其沉雄坚毅，令西医瞠目，军国主义者咋舌，非超关羽千百倍乎？”</w:t>
      </w:r>
    </w:p>
    <w:p>
      <w:pPr>
        <w:pStyle w:val="style0"/>
        <w:ind w:firstLineChars="200"/>
        <w:rPr/>
      </w:pPr>
      <w:r>
        <w:rPr>
          <w:lang w:val="en-US"/>
        </w:rPr>
        <w:t>刘伯承的气魄，彻底征服了沃大夫这位个性鲜明的德国军医。从此，他一有机会，便会向人提起这次难忘的经历，他用一种不容置疑的口吻说：“这个刘伯承，不仅是个标准的军人，而且简直可以说是个军神！”。</w:t>
      </w:r>
    </w:p>
    <w:p>
      <w:pPr>
        <w:pStyle w:val="style0"/>
        <w:ind w:firstLineChars="200"/>
        <w:rPr/>
      </w:pPr>
      <w:r>
        <w:rPr>
          <w:rFonts w:hint="eastAsia"/>
          <w:lang w:eastAsia="zh-CN"/>
        </w:rPr>
        <w:t>回到现实生活中来,刘伯承、聂荣臻等革命先烈用鲜血换来了和平,我们能做的便是守住这来之不易的和平,这是很多前辈的遗愿,我相信,和平也一定会永远留在世界得每个角落！</w:t>
      </w:r>
    </w:p>
    <w:p>
      <w:pPr>
        <w:pStyle w:val="style0"/>
        <w:ind w:firstLineChars="200"/>
        <w:rPr/>
      </w:pPr>
    </w:p>
    <w:p>
      <w:pPr>
        <w:pStyle w:val="style0"/>
        <w:ind w:firstLineChars="200"/>
        <w:rPr/>
      </w:pPr>
    </w:p>
    <w:p>
      <w:pPr>
        <w:pStyle w:val="style0"/>
        <w:rPr/>
      </w:pPr>
    </w:p>
    <w:sectPr>
      <w:pgSz w:w="11906" w:h="16838" w:orient="portrait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001010101"/>
    <w:charset w:val="86"/>
    <w:family w:val="auto"/>
    <w:pitch w:val="variable"/>
    <w:sig w:usb0="00000003" w:usb1="288F0000" w:usb2="00000016" w:usb3="00000000" w:csb0="00040001" w:csb1="00000000"/>
  </w:font>
  <w:font w:name="Arial">
    <w:altName w:val="Arial"/>
    <w:panose1 w:val="020b0604020002020204"/>
    <w:charset w:val="00"/>
    <w:family w:val="swiss"/>
    <w:pitch w:val="variable"/>
    <w:sig w:usb0="E0002AFF" w:usb1="C0007843" w:usb2="00000009" w:usb3="00000000" w:csb0="000001FF" w:csb1="00000000"/>
  </w:font>
  <w:font w:name="Times New Roman">
    <w:altName w:val="Times New Roman"/>
    <w:panose1 w:val="02020603050004020304"/>
    <w:charset w:val="00"/>
    <w:family w:val="roman"/>
    <w:pitch w:val="variable"/>
    <w:sig w:usb0="E0002AFF" w:usb1="C0007841" w:usb2="00000009" w:usb3="00000000" w:csb0="000001FF" w:csb1="00000000"/>
  </w:font>
  <w:font w:name="Cambria">
    <w:altName w:val="Cambria"/>
    <w:panose1 w:val="02040503050004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bordersDoNotSurroundHeader/>
  <w:bordersDoNotSurroundFooter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bidi="ar-S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Arial" w:eastAsia="宋体" w:hAnsi="Calibri"/>
        <w:kern w:val="2"/>
        <w:sz w:val="21"/>
        <w:szCs w:val="22"/>
        <w:lang w:val="en-US" w:bidi="ar-SA" w:eastAsia="zh-CN"/>
      </w:rPr>
    </w:rPrDefault>
    <w:pPrDefault>
      <w:pPr>
        <w:widowControl w:val="false"/>
        <w:jc w:val="both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1691</Words>
  <Characters>1704</Characters>
  <Application>WPS Office</Application>
  <Paragraphs>20</Paragraphs>
  <CharactersWithSpaces>1752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2022-10-06T02:48:09Z</dcterms:created>
  <dc:creator>EML-AL00</dc:creator>
  <lastModifiedBy>EML-AL00</lastModifiedBy>
  <dcterms:modified xsi:type="dcterms:W3CDTF">2022-10-06T03:22:56Z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e5b4a39b40394ba69cc5f41685ce1547</vt:lpwstr>
  </property>
</Properties>
</file>