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4DF" w:rsidRDefault="00E344DF" w:rsidP="00485539">
      <w:pPr>
        <w:jc w:val="center"/>
        <w:rPr>
          <w:b/>
          <w:sz w:val="48"/>
          <w:szCs w:val="48"/>
        </w:rPr>
      </w:pPr>
      <w:r w:rsidRPr="00485539">
        <w:rPr>
          <w:rFonts w:hint="eastAsia"/>
          <w:b/>
          <w:sz w:val="48"/>
          <w:szCs w:val="48"/>
        </w:rPr>
        <w:t>重庆红色文化遗迹参观报告</w:t>
      </w:r>
    </w:p>
    <w:p w:rsidR="00485539" w:rsidRPr="00485539" w:rsidRDefault="00485539" w:rsidP="00485539">
      <w:pPr>
        <w:jc w:val="center"/>
        <w:rPr>
          <w:b/>
          <w:sz w:val="48"/>
          <w:szCs w:val="48"/>
        </w:rPr>
      </w:pPr>
    </w:p>
    <w:p w:rsidR="00E344DF" w:rsidRPr="00485539" w:rsidRDefault="00E344DF" w:rsidP="00485539">
      <w:pPr>
        <w:jc w:val="center"/>
        <w:rPr>
          <w:sz w:val="32"/>
          <w:szCs w:val="32"/>
        </w:rPr>
      </w:pPr>
      <w:r w:rsidRPr="00485539">
        <w:rPr>
          <w:rFonts w:hint="eastAsia"/>
          <w:sz w:val="32"/>
          <w:szCs w:val="32"/>
        </w:rPr>
        <w:t>重庆市鲁能巴蜀中学</w:t>
      </w:r>
    </w:p>
    <w:p w:rsidR="00E344DF" w:rsidRPr="00485539" w:rsidRDefault="00E344DF" w:rsidP="00485539">
      <w:pPr>
        <w:jc w:val="center"/>
        <w:rPr>
          <w:sz w:val="32"/>
          <w:szCs w:val="32"/>
        </w:rPr>
      </w:pPr>
      <w:r w:rsidRPr="00485539">
        <w:rPr>
          <w:rFonts w:hint="eastAsia"/>
          <w:sz w:val="32"/>
          <w:szCs w:val="32"/>
        </w:rPr>
        <w:t>初</w:t>
      </w:r>
      <w:r w:rsidRPr="00485539">
        <w:rPr>
          <w:rFonts w:hint="eastAsia"/>
          <w:sz w:val="32"/>
          <w:szCs w:val="32"/>
        </w:rPr>
        <w:t>2025</w:t>
      </w:r>
      <w:r w:rsidRPr="00485539">
        <w:rPr>
          <w:rFonts w:hint="eastAsia"/>
          <w:sz w:val="32"/>
          <w:szCs w:val="32"/>
        </w:rPr>
        <w:t>届</w:t>
      </w:r>
      <w:r w:rsidRPr="00485539">
        <w:rPr>
          <w:rFonts w:hint="eastAsia"/>
          <w:sz w:val="32"/>
          <w:szCs w:val="32"/>
        </w:rPr>
        <w:t>41</w:t>
      </w:r>
      <w:r w:rsidRPr="00485539">
        <w:rPr>
          <w:rFonts w:hint="eastAsia"/>
          <w:sz w:val="32"/>
          <w:szCs w:val="32"/>
        </w:rPr>
        <w:t>班</w:t>
      </w:r>
    </w:p>
    <w:p w:rsidR="00E344DF" w:rsidRPr="00485539" w:rsidRDefault="00E344DF" w:rsidP="00485539">
      <w:pPr>
        <w:jc w:val="center"/>
        <w:rPr>
          <w:sz w:val="32"/>
          <w:szCs w:val="32"/>
        </w:rPr>
      </w:pPr>
      <w:r w:rsidRPr="00485539">
        <w:rPr>
          <w:rFonts w:hint="eastAsia"/>
          <w:sz w:val="32"/>
          <w:szCs w:val="32"/>
        </w:rPr>
        <w:t>李偲怡</w:t>
      </w:r>
    </w:p>
    <w:p w:rsidR="00485539" w:rsidRDefault="00485539" w:rsidP="00485539">
      <w:pPr>
        <w:jc w:val="center"/>
      </w:pPr>
    </w:p>
    <w:p w:rsidR="00E344DF" w:rsidRPr="00485539" w:rsidRDefault="00E344DF" w:rsidP="00E344DF">
      <w:pPr>
        <w:rPr>
          <w:sz w:val="32"/>
          <w:szCs w:val="32"/>
        </w:rPr>
      </w:pPr>
      <w:r>
        <w:rPr>
          <w:rFonts w:hint="eastAsia"/>
        </w:rPr>
        <w:t xml:space="preserve">   </w:t>
      </w:r>
      <w:r w:rsidR="00485539">
        <w:rPr>
          <w:rFonts w:hint="eastAsia"/>
        </w:rPr>
        <w:t xml:space="preserve">   </w:t>
      </w:r>
      <w:r w:rsidRPr="00485539">
        <w:rPr>
          <w:rFonts w:hint="eastAsia"/>
          <w:sz w:val="32"/>
          <w:szCs w:val="32"/>
        </w:rPr>
        <w:t>10</w:t>
      </w:r>
      <w:r w:rsidRPr="00485539">
        <w:rPr>
          <w:rFonts w:hint="eastAsia"/>
          <w:sz w:val="32"/>
          <w:szCs w:val="32"/>
        </w:rPr>
        <w:t>月</w:t>
      </w:r>
      <w:r w:rsidRPr="00485539">
        <w:rPr>
          <w:rFonts w:hint="eastAsia"/>
          <w:sz w:val="32"/>
          <w:szCs w:val="32"/>
        </w:rPr>
        <w:t>7</w:t>
      </w:r>
      <w:r w:rsidRPr="00485539">
        <w:rPr>
          <w:rFonts w:hint="eastAsia"/>
          <w:sz w:val="32"/>
          <w:szCs w:val="32"/>
        </w:rPr>
        <w:t>日我和爸爸妈妈一起来到了沙坪坝烈士墓，首先我们参观了红岩魂陈列馆。站在通往红岩博物馆、烈士墓的大门，我顿时感到庄重严肃，我知道自己眼前的土地上有先烈们的足迹。我们依次参观了红岩博物馆、白公馆、渣滓洞。在烈士墓后面的墙上，我看到了许许多多年轻而坚毅的面孔，还有一朵朵盛开的菊花，那些菊花代表那些连相貌也不曾留下的烈士们。他们为新中国的诞生献出了宝贵的生命，历经苦难、折磨而牺牲。</w:t>
      </w:r>
    </w:p>
    <w:p w:rsidR="00E344DF" w:rsidRPr="00485539" w:rsidRDefault="00E344DF" w:rsidP="00E344DF">
      <w:pPr>
        <w:rPr>
          <w:sz w:val="32"/>
          <w:szCs w:val="32"/>
        </w:rPr>
      </w:pPr>
      <w:r w:rsidRPr="00485539">
        <w:rPr>
          <w:rFonts w:hint="eastAsia"/>
          <w:sz w:val="32"/>
          <w:szCs w:val="32"/>
        </w:rPr>
        <w:t xml:space="preserve">  </w:t>
      </w:r>
      <w:r w:rsidR="00485539">
        <w:rPr>
          <w:rFonts w:hint="eastAsia"/>
          <w:sz w:val="32"/>
          <w:szCs w:val="32"/>
        </w:rPr>
        <w:t xml:space="preserve">  </w:t>
      </w:r>
      <w:r w:rsidRPr="00485539">
        <w:rPr>
          <w:rFonts w:hint="eastAsia"/>
          <w:sz w:val="32"/>
          <w:szCs w:val="32"/>
        </w:rPr>
        <w:t>从烈士墓下来，我们走进了红岩博物馆。在一个个玻璃橱窗里静静地躺着烈士们的遗物和一些镣铐、当时的枪支器械等。这些东西带我穿越时空，看到了那时千疮百孔的中国和那群坚强勇敢的中华儿女。</w:t>
      </w:r>
    </w:p>
    <w:p w:rsidR="00E344DF" w:rsidRPr="00485539" w:rsidRDefault="00E344DF" w:rsidP="00E344DF">
      <w:pPr>
        <w:rPr>
          <w:sz w:val="32"/>
          <w:szCs w:val="32"/>
        </w:rPr>
      </w:pPr>
      <w:r w:rsidRPr="00485539">
        <w:rPr>
          <w:rFonts w:hint="eastAsia"/>
          <w:sz w:val="32"/>
          <w:szCs w:val="32"/>
        </w:rPr>
        <w:t xml:space="preserve">  </w:t>
      </w:r>
      <w:r w:rsidR="00485539">
        <w:rPr>
          <w:rFonts w:hint="eastAsia"/>
          <w:sz w:val="32"/>
          <w:szCs w:val="32"/>
        </w:rPr>
        <w:t xml:space="preserve">  </w:t>
      </w:r>
      <w:r w:rsidRPr="00485539">
        <w:rPr>
          <w:rFonts w:hint="eastAsia"/>
          <w:sz w:val="32"/>
          <w:szCs w:val="32"/>
        </w:rPr>
        <w:t>从博物馆出来，我们</w:t>
      </w:r>
      <w:r w:rsidR="00485539">
        <w:rPr>
          <w:rFonts w:hint="eastAsia"/>
          <w:sz w:val="32"/>
          <w:szCs w:val="32"/>
        </w:rPr>
        <w:t>继续</w:t>
      </w:r>
      <w:r w:rsidRPr="00485539">
        <w:rPr>
          <w:rFonts w:hint="eastAsia"/>
          <w:sz w:val="32"/>
          <w:szCs w:val="32"/>
        </w:rPr>
        <w:t>向白公馆行进。通往白公馆的路很陡，坐落在歌乐山山腰上的白公馆很隐蔽。陈然如何出版白公馆版《挺进报》，又如何向狱友传播</w:t>
      </w:r>
      <w:r w:rsidRPr="00485539">
        <w:rPr>
          <w:rFonts w:hint="eastAsia"/>
          <w:sz w:val="32"/>
          <w:szCs w:val="32"/>
        </w:rPr>
        <w:t>;</w:t>
      </w:r>
      <w:r w:rsidRPr="00485539">
        <w:rPr>
          <w:rFonts w:hint="eastAsia"/>
          <w:sz w:val="32"/>
          <w:szCs w:val="32"/>
        </w:rPr>
        <w:t>韩子栋如何装疯卖傻骗过特务得以逃脱</w:t>
      </w:r>
      <w:r w:rsidRPr="00485539">
        <w:rPr>
          <w:rFonts w:hint="eastAsia"/>
          <w:sz w:val="32"/>
          <w:szCs w:val="32"/>
        </w:rPr>
        <w:t>;</w:t>
      </w:r>
      <w:r w:rsidRPr="00485539">
        <w:rPr>
          <w:rFonts w:hint="eastAsia"/>
          <w:sz w:val="32"/>
          <w:szCs w:val="32"/>
        </w:rPr>
        <w:t>得知新中国成立后狱友们如何高高兴兴地制作五星红旗</w:t>
      </w:r>
      <w:r w:rsidR="00485539">
        <w:rPr>
          <w:sz w:val="32"/>
          <w:szCs w:val="32"/>
        </w:rPr>
        <w:t>……</w:t>
      </w:r>
      <w:r w:rsidRPr="00485539">
        <w:rPr>
          <w:rFonts w:hint="eastAsia"/>
          <w:sz w:val="32"/>
          <w:szCs w:val="32"/>
        </w:rPr>
        <w:t>这些</w:t>
      </w:r>
      <w:r w:rsidR="00485539">
        <w:rPr>
          <w:rFonts w:hint="eastAsia"/>
          <w:sz w:val="32"/>
          <w:szCs w:val="32"/>
        </w:rPr>
        <w:t>在来</w:t>
      </w:r>
      <w:r w:rsidRPr="00485539">
        <w:rPr>
          <w:rFonts w:hint="eastAsia"/>
          <w:sz w:val="32"/>
          <w:szCs w:val="32"/>
        </w:rPr>
        <w:t>之前</w:t>
      </w:r>
      <w:r w:rsidR="00485539">
        <w:rPr>
          <w:rFonts w:hint="eastAsia"/>
          <w:sz w:val="32"/>
          <w:szCs w:val="32"/>
        </w:rPr>
        <w:t>我</w:t>
      </w:r>
      <w:r w:rsidRPr="00485539">
        <w:rPr>
          <w:rFonts w:hint="eastAsia"/>
          <w:sz w:val="32"/>
          <w:szCs w:val="32"/>
        </w:rPr>
        <w:t>看过的烈士们的事</w:t>
      </w:r>
      <w:r w:rsidRPr="00485539">
        <w:rPr>
          <w:rFonts w:hint="eastAsia"/>
          <w:sz w:val="32"/>
          <w:szCs w:val="32"/>
        </w:rPr>
        <w:lastRenderedPageBreak/>
        <w:t>迹变得清晰起来</w:t>
      </w:r>
      <w:r w:rsidR="00485539">
        <w:rPr>
          <w:rFonts w:hint="eastAsia"/>
          <w:sz w:val="32"/>
          <w:szCs w:val="32"/>
        </w:rPr>
        <w:t>，</w:t>
      </w:r>
      <w:r w:rsidRPr="00485539">
        <w:rPr>
          <w:rFonts w:hint="eastAsia"/>
          <w:sz w:val="32"/>
          <w:szCs w:val="32"/>
        </w:rPr>
        <w:t>这些事迹让我体会到了烈士们为了新中国成立而付出的努力与生命，以及他们的聪明和才智。</w:t>
      </w:r>
    </w:p>
    <w:p w:rsidR="00E344DF" w:rsidRPr="00485539" w:rsidRDefault="00E344DF" w:rsidP="00E344DF">
      <w:pPr>
        <w:rPr>
          <w:sz w:val="32"/>
          <w:szCs w:val="32"/>
        </w:rPr>
      </w:pPr>
      <w:r w:rsidRPr="00485539">
        <w:rPr>
          <w:rFonts w:hint="eastAsia"/>
          <w:sz w:val="32"/>
          <w:szCs w:val="32"/>
        </w:rPr>
        <w:t xml:space="preserve">  </w:t>
      </w:r>
      <w:r w:rsidR="00485539">
        <w:rPr>
          <w:rFonts w:hint="eastAsia"/>
          <w:sz w:val="32"/>
          <w:szCs w:val="32"/>
        </w:rPr>
        <w:t xml:space="preserve">  </w:t>
      </w:r>
      <w:r w:rsidRPr="00485539">
        <w:rPr>
          <w:rFonts w:hint="eastAsia"/>
          <w:sz w:val="32"/>
          <w:szCs w:val="32"/>
        </w:rPr>
        <w:t>最后我们来到了渣滓洞，印象最深刻的是遇难烈士名单里，上百名烈士生年不同，但卒年一致为</w:t>
      </w:r>
      <w:r w:rsidRPr="00485539">
        <w:rPr>
          <w:rFonts w:hint="eastAsia"/>
          <w:sz w:val="32"/>
          <w:szCs w:val="32"/>
        </w:rPr>
        <w:t>1949</w:t>
      </w:r>
      <w:r w:rsidRPr="00485539">
        <w:rPr>
          <w:rFonts w:hint="eastAsia"/>
          <w:sz w:val="32"/>
          <w:szCs w:val="32"/>
        </w:rPr>
        <w:t>。他们大多数牺牲时才</w:t>
      </w:r>
      <w:r w:rsidRPr="00485539">
        <w:rPr>
          <w:rFonts w:hint="eastAsia"/>
          <w:sz w:val="32"/>
          <w:szCs w:val="32"/>
        </w:rPr>
        <w:t>20</w:t>
      </w:r>
      <w:r w:rsidRPr="00485539">
        <w:rPr>
          <w:rFonts w:hint="eastAsia"/>
          <w:sz w:val="32"/>
          <w:szCs w:val="32"/>
        </w:rPr>
        <w:t>多岁。囚室墙上那记载大屠杀的文字也格外刺眼，国民党特务在胜负分明局势已定的情形下，依然用机枪扫射，用汽油燃烧的残忍手段屠杀共产党人。</w:t>
      </w:r>
    </w:p>
    <w:p w:rsidR="00CC578A" w:rsidRPr="00485539" w:rsidRDefault="00E344DF" w:rsidP="00E344DF">
      <w:pPr>
        <w:rPr>
          <w:sz w:val="32"/>
          <w:szCs w:val="32"/>
        </w:rPr>
      </w:pPr>
      <w:r w:rsidRPr="00485539">
        <w:rPr>
          <w:rFonts w:hint="eastAsia"/>
          <w:sz w:val="32"/>
          <w:szCs w:val="32"/>
        </w:rPr>
        <w:t xml:space="preserve">  </w:t>
      </w:r>
      <w:r w:rsidR="00485539">
        <w:rPr>
          <w:rFonts w:hint="eastAsia"/>
          <w:sz w:val="32"/>
          <w:szCs w:val="32"/>
        </w:rPr>
        <w:t xml:space="preserve">  </w:t>
      </w:r>
      <w:r w:rsidRPr="00485539">
        <w:rPr>
          <w:rFonts w:hint="eastAsia"/>
          <w:sz w:val="32"/>
          <w:szCs w:val="32"/>
        </w:rPr>
        <w:t>在回来的路上我内心久久不能平静。这次参观让我深入了解了那次惨无人道的大屠杀以及被杀害的烈士们。历史的伤痛，烈士的魂灵，永远的疤痕，金色的雄鸡</w:t>
      </w:r>
      <w:r w:rsidR="00485539">
        <w:rPr>
          <w:sz w:val="32"/>
          <w:szCs w:val="32"/>
        </w:rPr>
        <w:t>……</w:t>
      </w:r>
      <w:r w:rsidRPr="00485539">
        <w:rPr>
          <w:rFonts w:hint="eastAsia"/>
          <w:sz w:val="32"/>
          <w:szCs w:val="32"/>
        </w:rPr>
        <w:t>在铭记，在呼唤，在警示，在怒吼</w:t>
      </w:r>
      <w:r w:rsidR="00485539">
        <w:rPr>
          <w:sz w:val="32"/>
          <w:szCs w:val="32"/>
        </w:rPr>
        <w:t>……</w:t>
      </w:r>
      <w:r w:rsidRPr="00485539">
        <w:rPr>
          <w:rFonts w:hint="eastAsia"/>
          <w:sz w:val="32"/>
          <w:szCs w:val="32"/>
        </w:rPr>
        <w:t>身为华夏人，各怀中国心，历史的长河</w:t>
      </w:r>
      <w:r w:rsidR="00A271A1">
        <w:rPr>
          <w:rFonts w:hint="eastAsia"/>
          <w:sz w:val="32"/>
          <w:szCs w:val="32"/>
        </w:rPr>
        <w:t>流淌不止，我们无法逆流而上改变历史，但愿顺流而下谱写华夏灿烂的未</w:t>
      </w:r>
      <w:r w:rsidRPr="00485539">
        <w:rPr>
          <w:rFonts w:hint="eastAsia"/>
          <w:sz w:val="32"/>
          <w:szCs w:val="32"/>
        </w:rPr>
        <w:t>来</w:t>
      </w:r>
      <w:r w:rsidR="00485539">
        <w:rPr>
          <w:rFonts w:hint="eastAsia"/>
          <w:sz w:val="32"/>
          <w:szCs w:val="32"/>
        </w:rPr>
        <w:t>！</w:t>
      </w:r>
    </w:p>
    <w:p w:rsidR="00E344DF" w:rsidRDefault="00E344DF" w:rsidP="00E344DF">
      <w:pPr>
        <w:rPr>
          <w:rFonts w:hint="eastAsia"/>
        </w:rPr>
      </w:pPr>
    </w:p>
    <w:p w:rsidR="00077B0A" w:rsidRDefault="00077B0A" w:rsidP="00E344DF">
      <w:pPr>
        <w:rPr>
          <w:rFonts w:hint="eastAsia"/>
        </w:rPr>
      </w:pPr>
      <w:r>
        <w:rPr>
          <w:rFonts w:hint="eastAsia"/>
        </w:rPr>
        <w:t xml:space="preserve">        </w:t>
      </w:r>
    </w:p>
    <w:p w:rsidR="00077B0A" w:rsidRPr="00A271A1" w:rsidRDefault="00077B0A" w:rsidP="00E344DF"/>
    <w:p w:rsidR="00E344DF" w:rsidRPr="00077B0A" w:rsidRDefault="00077B0A" w:rsidP="00077B0A">
      <w:pPr>
        <w:ind w:firstLineChars="1800" w:firstLine="5760"/>
        <w:rPr>
          <w:sz w:val="32"/>
          <w:szCs w:val="32"/>
        </w:rPr>
      </w:pPr>
      <w:r w:rsidRPr="00077B0A">
        <w:rPr>
          <w:rFonts w:hint="eastAsia"/>
          <w:sz w:val="32"/>
          <w:szCs w:val="32"/>
        </w:rPr>
        <w:t>2022</w:t>
      </w:r>
      <w:r w:rsidRPr="00077B0A">
        <w:rPr>
          <w:rFonts w:hint="eastAsia"/>
          <w:sz w:val="32"/>
          <w:szCs w:val="32"/>
        </w:rPr>
        <w:t>年</w:t>
      </w:r>
      <w:r w:rsidRPr="00077B0A">
        <w:rPr>
          <w:rFonts w:hint="eastAsia"/>
          <w:sz w:val="32"/>
          <w:szCs w:val="32"/>
        </w:rPr>
        <w:t>10</w:t>
      </w:r>
      <w:r w:rsidRPr="00077B0A">
        <w:rPr>
          <w:rFonts w:hint="eastAsia"/>
          <w:sz w:val="32"/>
          <w:szCs w:val="32"/>
        </w:rPr>
        <w:t>月</w:t>
      </w:r>
      <w:r w:rsidRPr="00077B0A">
        <w:rPr>
          <w:rFonts w:hint="eastAsia"/>
          <w:sz w:val="32"/>
          <w:szCs w:val="32"/>
        </w:rPr>
        <w:t>8</w:t>
      </w:r>
      <w:r w:rsidRPr="00077B0A">
        <w:rPr>
          <w:rFonts w:hint="eastAsia"/>
          <w:sz w:val="32"/>
          <w:szCs w:val="32"/>
        </w:rPr>
        <w:t>日</w:t>
      </w:r>
    </w:p>
    <w:p w:rsidR="00E344DF" w:rsidRDefault="00E344DF" w:rsidP="00E344DF">
      <w:r>
        <w:rPr>
          <w:noProof/>
        </w:rPr>
        <w:lastRenderedPageBreak/>
        <w:drawing>
          <wp:inline distT="0" distB="0" distL="0" distR="0">
            <wp:extent cx="5274310" cy="3957278"/>
            <wp:effectExtent l="19050" t="0" r="2540" b="0"/>
            <wp:docPr id="2" name="图片 2" descr="C:\Users\lenovo\AppData\Local\Temp\WeChat Files\a45c2e487be346a4ce994f2b4754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Temp\WeChat Files\a45c2e487be346a4ce994f2b4754346.jpg"/>
                    <pic:cNvPicPr>
                      <a:picLocks noChangeAspect="1" noChangeArrowheads="1"/>
                    </pic:cNvPicPr>
                  </pic:nvPicPr>
                  <pic:blipFill>
                    <a:blip r:embed="rId6"/>
                    <a:srcRect/>
                    <a:stretch>
                      <a:fillRect/>
                    </a:stretch>
                  </pic:blipFill>
                  <pic:spPr bwMode="auto">
                    <a:xfrm>
                      <a:off x="0" y="0"/>
                      <a:ext cx="5274310" cy="3957278"/>
                    </a:xfrm>
                    <a:prstGeom prst="rect">
                      <a:avLst/>
                    </a:prstGeom>
                    <a:noFill/>
                    <a:ln w="9525">
                      <a:noFill/>
                      <a:miter lim="800000"/>
                      <a:headEnd/>
                      <a:tailEnd/>
                    </a:ln>
                  </pic:spPr>
                </pic:pic>
              </a:graphicData>
            </a:graphic>
          </wp:inline>
        </w:drawing>
      </w:r>
      <w:r>
        <w:rPr>
          <w:noProof/>
        </w:rPr>
        <w:drawing>
          <wp:inline distT="0" distB="0" distL="0" distR="0">
            <wp:extent cx="5274310" cy="3957278"/>
            <wp:effectExtent l="19050" t="0" r="2540" b="0"/>
            <wp:docPr id="3" name="图片 3" descr="C:\Users\lenovo\AppData\Local\Temp\WeChat Files\53acb3bad2d5cf7e995cedc128b54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AppData\Local\Temp\WeChat Files\53acb3bad2d5cf7e995cedc128b540c.jpg"/>
                    <pic:cNvPicPr>
                      <a:picLocks noChangeAspect="1" noChangeArrowheads="1"/>
                    </pic:cNvPicPr>
                  </pic:nvPicPr>
                  <pic:blipFill>
                    <a:blip r:embed="rId7"/>
                    <a:srcRect/>
                    <a:stretch>
                      <a:fillRect/>
                    </a:stretch>
                  </pic:blipFill>
                  <pic:spPr bwMode="auto">
                    <a:xfrm>
                      <a:off x="0" y="0"/>
                      <a:ext cx="5274310" cy="3957278"/>
                    </a:xfrm>
                    <a:prstGeom prst="rect">
                      <a:avLst/>
                    </a:prstGeom>
                    <a:noFill/>
                    <a:ln w="9525">
                      <a:noFill/>
                      <a:miter lim="800000"/>
                      <a:headEnd/>
                      <a:tailEnd/>
                    </a:ln>
                  </pic:spPr>
                </pic:pic>
              </a:graphicData>
            </a:graphic>
          </wp:inline>
        </w:drawing>
      </w:r>
      <w:r w:rsidR="00485539" w:rsidRPr="00485539">
        <w:rPr>
          <w:noProof/>
        </w:rPr>
        <w:lastRenderedPageBreak/>
        <w:drawing>
          <wp:inline distT="0" distB="0" distL="0" distR="0">
            <wp:extent cx="5274310" cy="3957278"/>
            <wp:effectExtent l="19050" t="0" r="2540" b="0"/>
            <wp:docPr id="13" name="图片 10" descr="C:\Users\lenovo\AppData\Local\Temp\WeChat Files\d075ed1ef53106ac4029f1f43d39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AppData\Local\Temp\WeChat Files\d075ed1ef53106ac4029f1f43d3934d.jpg"/>
                    <pic:cNvPicPr>
                      <a:picLocks noChangeAspect="1" noChangeArrowheads="1"/>
                    </pic:cNvPicPr>
                  </pic:nvPicPr>
                  <pic:blipFill>
                    <a:blip r:embed="rId8"/>
                    <a:srcRect/>
                    <a:stretch>
                      <a:fillRect/>
                    </a:stretch>
                  </pic:blipFill>
                  <pic:spPr bwMode="auto">
                    <a:xfrm>
                      <a:off x="0" y="0"/>
                      <a:ext cx="5274310" cy="3957278"/>
                    </a:xfrm>
                    <a:prstGeom prst="rect">
                      <a:avLst/>
                    </a:prstGeom>
                    <a:noFill/>
                    <a:ln w="9525">
                      <a:noFill/>
                      <a:miter lim="800000"/>
                      <a:headEnd/>
                      <a:tailEnd/>
                    </a:ln>
                  </pic:spPr>
                </pic:pic>
              </a:graphicData>
            </a:graphic>
          </wp:inline>
        </w:drawing>
      </w:r>
      <w:r>
        <w:rPr>
          <w:noProof/>
        </w:rPr>
        <w:drawing>
          <wp:inline distT="0" distB="0" distL="0" distR="0">
            <wp:extent cx="5274310" cy="3589028"/>
            <wp:effectExtent l="19050" t="0" r="2540" b="0"/>
            <wp:docPr id="1" name="图片 1" descr="C:\Users\lenovo\AppData\Local\Temp\WeChat Files\86f4ced0ad76a7c62981c68c4c9f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Temp\WeChat Files\86f4ced0ad76a7c62981c68c4c9fa12.jpg"/>
                    <pic:cNvPicPr>
                      <a:picLocks noChangeAspect="1" noChangeArrowheads="1"/>
                    </pic:cNvPicPr>
                  </pic:nvPicPr>
                  <pic:blipFill>
                    <a:blip r:embed="rId9" cstate="print"/>
                    <a:srcRect/>
                    <a:stretch>
                      <a:fillRect/>
                    </a:stretch>
                  </pic:blipFill>
                  <pic:spPr bwMode="auto">
                    <a:xfrm>
                      <a:off x="0" y="0"/>
                      <a:ext cx="5274310" cy="3589028"/>
                    </a:xfrm>
                    <a:prstGeom prst="rect">
                      <a:avLst/>
                    </a:prstGeom>
                    <a:noFill/>
                    <a:ln w="9525">
                      <a:noFill/>
                      <a:miter lim="800000"/>
                      <a:headEnd/>
                      <a:tailEnd/>
                    </a:ln>
                  </pic:spPr>
                </pic:pic>
              </a:graphicData>
            </a:graphic>
          </wp:inline>
        </w:drawing>
      </w:r>
      <w:r>
        <w:rPr>
          <w:noProof/>
        </w:rPr>
        <w:lastRenderedPageBreak/>
        <w:drawing>
          <wp:inline distT="0" distB="0" distL="0" distR="0">
            <wp:extent cx="5274310" cy="3957278"/>
            <wp:effectExtent l="19050" t="0" r="2540" b="0"/>
            <wp:docPr id="5" name="图片 5" descr="C:\Users\lenovo\AppData\Local\Temp\WeChat Files\45552364e051cbfdb999c06a1964e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AppData\Local\Temp\WeChat Files\45552364e051cbfdb999c06a1964ec4.jpg"/>
                    <pic:cNvPicPr>
                      <a:picLocks noChangeAspect="1" noChangeArrowheads="1"/>
                    </pic:cNvPicPr>
                  </pic:nvPicPr>
                  <pic:blipFill>
                    <a:blip r:embed="rId10"/>
                    <a:srcRect/>
                    <a:stretch>
                      <a:fillRect/>
                    </a:stretch>
                  </pic:blipFill>
                  <pic:spPr bwMode="auto">
                    <a:xfrm>
                      <a:off x="0" y="0"/>
                      <a:ext cx="5274310" cy="3957278"/>
                    </a:xfrm>
                    <a:prstGeom prst="rect">
                      <a:avLst/>
                    </a:prstGeom>
                    <a:noFill/>
                    <a:ln w="9525">
                      <a:noFill/>
                      <a:miter lim="800000"/>
                      <a:headEnd/>
                      <a:tailEnd/>
                    </a:ln>
                  </pic:spPr>
                </pic:pic>
              </a:graphicData>
            </a:graphic>
          </wp:inline>
        </w:drawing>
      </w:r>
      <w:r>
        <w:rPr>
          <w:noProof/>
        </w:rPr>
        <w:drawing>
          <wp:inline distT="0" distB="0" distL="0" distR="0">
            <wp:extent cx="5274310" cy="3957278"/>
            <wp:effectExtent l="19050" t="0" r="2540" b="0"/>
            <wp:docPr id="6" name="图片 6" descr="C:\Users\lenovo\AppData\Local\Temp\WeChat Files\05203580a4206391599d87cfc062b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AppData\Local\Temp\WeChat Files\05203580a4206391599d87cfc062bef.jpg"/>
                    <pic:cNvPicPr>
                      <a:picLocks noChangeAspect="1" noChangeArrowheads="1"/>
                    </pic:cNvPicPr>
                  </pic:nvPicPr>
                  <pic:blipFill>
                    <a:blip r:embed="rId11"/>
                    <a:srcRect/>
                    <a:stretch>
                      <a:fillRect/>
                    </a:stretch>
                  </pic:blipFill>
                  <pic:spPr bwMode="auto">
                    <a:xfrm>
                      <a:off x="0" y="0"/>
                      <a:ext cx="5274310" cy="3957278"/>
                    </a:xfrm>
                    <a:prstGeom prst="rect">
                      <a:avLst/>
                    </a:prstGeom>
                    <a:noFill/>
                    <a:ln w="9525">
                      <a:noFill/>
                      <a:miter lim="800000"/>
                      <a:headEnd/>
                      <a:tailEnd/>
                    </a:ln>
                  </pic:spPr>
                </pic:pic>
              </a:graphicData>
            </a:graphic>
          </wp:inline>
        </w:drawing>
      </w:r>
      <w:r>
        <w:rPr>
          <w:noProof/>
        </w:rPr>
        <w:lastRenderedPageBreak/>
        <w:drawing>
          <wp:inline distT="0" distB="0" distL="0" distR="0">
            <wp:extent cx="5274310" cy="3957278"/>
            <wp:effectExtent l="19050" t="0" r="2540" b="0"/>
            <wp:docPr id="7" name="图片 7" descr="C:\Users\lenovo\AppData\Local\Temp\WeChat Files\6426d168da248a1f82d46a7abee9a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AppData\Local\Temp\WeChat Files\6426d168da248a1f82d46a7abee9aad.jpg"/>
                    <pic:cNvPicPr>
                      <a:picLocks noChangeAspect="1" noChangeArrowheads="1"/>
                    </pic:cNvPicPr>
                  </pic:nvPicPr>
                  <pic:blipFill>
                    <a:blip r:embed="rId12"/>
                    <a:srcRect/>
                    <a:stretch>
                      <a:fillRect/>
                    </a:stretch>
                  </pic:blipFill>
                  <pic:spPr bwMode="auto">
                    <a:xfrm>
                      <a:off x="0" y="0"/>
                      <a:ext cx="5274310" cy="3957278"/>
                    </a:xfrm>
                    <a:prstGeom prst="rect">
                      <a:avLst/>
                    </a:prstGeom>
                    <a:noFill/>
                    <a:ln w="9525">
                      <a:noFill/>
                      <a:miter lim="800000"/>
                      <a:headEnd/>
                      <a:tailEnd/>
                    </a:ln>
                  </pic:spPr>
                </pic:pic>
              </a:graphicData>
            </a:graphic>
          </wp:inline>
        </w:drawing>
      </w:r>
      <w:r>
        <w:rPr>
          <w:noProof/>
        </w:rPr>
        <w:drawing>
          <wp:inline distT="0" distB="0" distL="0" distR="0">
            <wp:extent cx="5274310" cy="3957278"/>
            <wp:effectExtent l="19050" t="0" r="2540" b="0"/>
            <wp:docPr id="8" name="图片 8" descr="C:\Users\lenovo\AppData\Local\Temp\WeChat Files\7598e29595a315f64291d8c189b3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enovo\AppData\Local\Temp\WeChat Files\7598e29595a315f64291d8c189b3478.jpg"/>
                    <pic:cNvPicPr>
                      <a:picLocks noChangeAspect="1" noChangeArrowheads="1"/>
                    </pic:cNvPicPr>
                  </pic:nvPicPr>
                  <pic:blipFill>
                    <a:blip r:embed="rId13"/>
                    <a:srcRect/>
                    <a:stretch>
                      <a:fillRect/>
                    </a:stretch>
                  </pic:blipFill>
                  <pic:spPr bwMode="auto">
                    <a:xfrm>
                      <a:off x="0" y="0"/>
                      <a:ext cx="5274310" cy="3957278"/>
                    </a:xfrm>
                    <a:prstGeom prst="rect">
                      <a:avLst/>
                    </a:prstGeom>
                    <a:noFill/>
                    <a:ln w="9525">
                      <a:noFill/>
                      <a:miter lim="800000"/>
                      <a:headEnd/>
                      <a:tailEnd/>
                    </a:ln>
                  </pic:spPr>
                </pic:pic>
              </a:graphicData>
            </a:graphic>
          </wp:inline>
        </w:drawing>
      </w:r>
      <w:r>
        <w:rPr>
          <w:noProof/>
        </w:rPr>
        <w:lastRenderedPageBreak/>
        <w:drawing>
          <wp:inline distT="0" distB="0" distL="0" distR="0">
            <wp:extent cx="5274310" cy="3587203"/>
            <wp:effectExtent l="19050" t="0" r="2540" b="0"/>
            <wp:docPr id="9" name="图片 9" descr="C:\Users\lenovo\AppData\Local\Temp\WeChat Files\95ab65e53884ce3cca4738eb391df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AppData\Local\Temp\WeChat Files\95ab65e53884ce3cca4738eb391dfcc.jpg"/>
                    <pic:cNvPicPr>
                      <a:picLocks noChangeAspect="1" noChangeArrowheads="1"/>
                    </pic:cNvPicPr>
                  </pic:nvPicPr>
                  <pic:blipFill>
                    <a:blip r:embed="rId14"/>
                    <a:srcRect/>
                    <a:stretch>
                      <a:fillRect/>
                    </a:stretch>
                  </pic:blipFill>
                  <pic:spPr bwMode="auto">
                    <a:xfrm>
                      <a:off x="0" y="0"/>
                      <a:ext cx="5274310" cy="3587203"/>
                    </a:xfrm>
                    <a:prstGeom prst="rect">
                      <a:avLst/>
                    </a:prstGeom>
                    <a:noFill/>
                    <a:ln w="9525">
                      <a:noFill/>
                      <a:miter lim="800000"/>
                      <a:headEnd/>
                      <a:tailEnd/>
                    </a:ln>
                  </pic:spPr>
                </pic:pic>
              </a:graphicData>
            </a:graphic>
          </wp:inline>
        </w:drawing>
      </w:r>
      <w:r w:rsidR="00485539" w:rsidRPr="00485539">
        <w:rPr>
          <w:noProof/>
        </w:rPr>
        <w:drawing>
          <wp:inline distT="0" distB="0" distL="0" distR="0">
            <wp:extent cx="5274310" cy="3957278"/>
            <wp:effectExtent l="19050" t="0" r="2540" b="0"/>
            <wp:docPr id="11" name="图片 4" descr="C:\Users\lenovo\AppData\Local\Temp\WeChat Files\93a8d311c6ea48d99fc06bb0ab2e1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AppData\Local\Temp\WeChat Files\93a8d311c6ea48d99fc06bb0ab2e1ac.jpg"/>
                    <pic:cNvPicPr>
                      <a:picLocks noChangeAspect="1" noChangeArrowheads="1"/>
                    </pic:cNvPicPr>
                  </pic:nvPicPr>
                  <pic:blipFill>
                    <a:blip r:embed="rId15"/>
                    <a:srcRect/>
                    <a:stretch>
                      <a:fillRect/>
                    </a:stretch>
                  </pic:blipFill>
                  <pic:spPr bwMode="auto">
                    <a:xfrm>
                      <a:off x="0" y="0"/>
                      <a:ext cx="5274310" cy="3957278"/>
                    </a:xfrm>
                    <a:prstGeom prst="rect">
                      <a:avLst/>
                    </a:prstGeom>
                    <a:noFill/>
                    <a:ln w="9525">
                      <a:noFill/>
                      <a:miter lim="800000"/>
                      <a:headEnd/>
                      <a:tailEnd/>
                    </a:ln>
                  </pic:spPr>
                </pic:pic>
              </a:graphicData>
            </a:graphic>
          </wp:inline>
        </w:drawing>
      </w:r>
    </w:p>
    <w:sectPr w:rsidR="00E344DF" w:rsidSect="00CC578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DD7" w:rsidRDefault="00C75DD7" w:rsidP="00E344DF">
      <w:r>
        <w:separator/>
      </w:r>
    </w:p>
  </w:endnote>
  <w:endnote w:type="continuationSeparator" w:id="1">
    <w:p w:rsidR="00C75DD7" w:rsidRDefault="00C75DD7" w:rsidP="00E344D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DD7" w:rsidRDefault="00C75DD7" w:rsidP="00E344DF">
      <w:r>
        <w:separator/>
      </w:r>
    </w:p>
  </w:footnote>
  <w:footnote w:type="continuationSeparator" w:id="1">
    <w:p w:rsidR="00C75DD7" w:rsidRDefault="00C75DD7" w:rsidP="00E344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344DF"/>
    <w:rsid w:val="00001737"/>
    <w:rsid w:val="00077B0A"/>
    <w:rsid w:val="00485539"/>
    <w:rsid w:val="008B0D4A"/>
    <w:rsid w:val="00A271A1"/>
    <w:rsid w:val="00C75DD7"/>
    <w:rsid w:val="00CC578A"/>
    <w:rsid w:val="00DB221A"/>
    <w:rsid w:val="00E344DF"/>
    <w:rsid w:val="00E4711F"/>
    <w:rsid w:val="00F629B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78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344D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344DF"/>
    <w:rPr>
      <w:sz w:val="18"/>
      <w:szCs w:val="18"/>
    </w:rPr>
  </w:style>
  <w:style w:type="paragraph" w:styleId="a4">
    <w:name w:val="footer"/>
    <w:basedOn w:val="a"/>
    <w:link w:val="Char0"/>
    <w:uiPriority w:val="99"/>
    <w:semiHidden/>
    <w:unhideWhenUsed/>
    <w:rsid w:val="00E344D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344DF"/>
    <w:rPr>
      <w:sz w:val="18"/>
      <w:szCs w:val="18"/>
    </w:rPr>
  </w:style>
  <w:style w:type="paragraph" w:styleId="a5">
    <w:name w:val="Balloon Text"/>
    <w:basedOn w:val="a"/>
    <w:link w:val="Char1"/>
    <w:uiPriority w:val="99"/>
    <w:semiHidden/>
    <w:unhideWhenUsed/>
    <w:rsid w:val="00E344DF"/>
    <w:rPr>
      <w:sz w:val="18"/>
      <w:szCs w:val="18"/>
    </w:rPr>
  </w:style>
  <w:style w:type="character" w:customStyle="1" w:styleId="Char1">
    <w:name w:val="批注框文本 Char"/>
    <w:basedOn w:val="a0"/>
    <w:link w:val="a5"/>
    <w:uiPriority w:val="99"/>
    <w:semiHidden/>
    <w:rsid w:val="00E344DF"/>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cp:revision>
  <dcterms:created xsi:type="dcterms:W3CDTF">2022-10-16T14:35:00Z</dcterms:created>
  <dcterms:modified xsi:type="dcterms:W3CDTF">2022-10-16T15:05:00Z</dcterms:modified>
</cp:coreProperties>
</file>