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楷体" w:hAnsi="楷体" w:eastAsia="楷体" w:cs="楷体"/>
          <w:sz w:val="84"/>
          <w:szCs w:val="84"/>
          <w:lang w:val="en-US" w:eastAsia="zh-CN"/>
        </w:rPr>
      </w:pPr>
      <w:r>
        <w:rPr>
          <w:rFonts w:hint="eastAsia" w:ascii="楷体" w:hAnsi="楷体" w:eastAsia="楷体" w:cs="楷体"/>
          <w:sz w:val="84"/>
          <w:szCs w:val="84"/>
        </w:rPr>
        <w:t>“布衣院士”卢永根</w:t>
      </w:r>
    </w:p>
    <w:p>
      <w:pPr>
        <w:jc w:val="right"/>
        <w:rPr>
          <w:rFonts w:hint="eastAsia" w:ascii="楷体" w:hAnsi="楷体" w:eastAsia="楷体" w:cs="楷体"/>
          <w:sz w:val="48"/>
          <w:szCs w:val="48"/>
          <w:lang w:val="en-US" w:eastAsia="zh-CN"/>
        </w:rPr>
      </w:pPr>
      <w:r>
        <w:rPr>
          <w:rFonts w:hint="eastAsia" w:ascii="楷体" w:hAnsi="楷体" w:eastAsia="楷体" w:cs="楷体"/>
          <w:sz w:val="48"/>
          <w:szCs w:val="48"/>
          <w:lang w:val="en-US" w:eastAsia="zh-CN"/>
        </w:rPr>
        <w:t>刘伊婧</w:t>
      </w:r>
    </w:p>
    <w:p>
      <w:pPr>
        <w:ind w:firstLine="720" w:firstLineChars="200"/>
        <w:jc w:val="both"/>
        <w:rPr>
          <w:rFonts w:hint="eastAsia" w:ascii="楷体" w:hAnsi="楷体" w:eastAsia="楷体" w:cs="楷体"/>
          <w:sz w:val="36"/>
          <w:szCs w:val="36"/>
        </w:rPr>
      </w:pPr>
      <w:r>
        <w:rPr>
          <w:rFonts w:hint="eastAsia" w:ascii="楷体" w:hAnsi="楷体" w:eastAsia="楷体" w:cs="楷体"/>
          <w:sz w:val="36"/>
          <w:szCs w:val="36"/>
          <w:lang w:val="en-US" w:eastAsia="zh-CN"/>
        </w:rPr>
        <w:t>作</w:t>
      </w:r>
      <w:r>
        <w:rPr>
          <w:rFonts w:hint="eastAsia" w:ascii="楷体" w:hAnsi="楷体" w:eastAsia="楷体" w:cs="楷体"/>
          <w:sz w:val="36"/>
          <w:szCs w:val="36"/>
        </w:rPr>
        <w:t>物遗传学家，中国科学院院士。2017年3月，卢永根院士及夫人徐雪宾教授将毕生积蓄合计880余万元全部捐赠给华南农业大学。2018年3月被选为“感动中国2017年度人物”。2019年11月，中宣部追授卢永根“时代楷模”称号。</w:t>
      </w:r>
    </w:p>
    <w:p>
      <w:pPr>
        <w:ind w:firstLine="720" w:firstLineChars="200"/>
        <w:jc w:val="both"/>
        <w:rPr>
          <w:rFonts w:hint="eastAsia" w:ascii="楷体" w:hAnsi="楷体" w:eastAsia="楷体" w:cs="楷体"/>
          <w:sz w:val="36"/>
          <w:szCs w:val="36"/>
        </w:rPr>
      </w:pPr>
      <w:r>
        <w:rPr>
          <w:rFonts w:hint="eastAsia" w:ascii="楷体" w:hAnsi="楷体" w:eastAsia="楷体" w:cs="楷体"/>
          <w:sz w:val="36"/>
          <w:szCs w:val="36"/>
        </w:rPr>
        <w:t>“种得桃李满天下，心唯大我育青禾。是春风，是春蚕，更化作护花的春泥。热爱祖国，你要把自己燃烧。稻谷有根，深扎在泥土。你也有根，扎根在人们心里”。《感动中国》组委会给予卢永根的颁奖词)</w:t>
      </w:r>
    </w:p>
    <w:p>
      <w:pPr>
        <w:ind w:firstLine="720" w:firstLineChars="200"/>
        <w:jc w:val="both"/>
        <w:rPr>
          <w:rFonts w:hint="eastAsia" w:ascii="楷体" w:hAnsi="楷体" w:eastAsia="楷体" w:cs="楷体"/>
          <w:sz w:val="36"/>
          <w:szCs w:val="36"/>
        </w:rPr>
      </w:pPr>
      <w:r>
        <w:rPr>
          <w:rFonts w:hint="eastAsia" w:ascii="楷体" w:hAnsi="楷体" w:eastAsia="楷体" w:cs="楷体"/>
          <w:sz w:val="36"/>
          <w:szCs w:val="36"/>
        </w:rPr>
        <w:t>“从教半个世纪，你立德树人，播撒春雨育桃李满天下;治学六十余载，你求知求真，浇注汗水写稻种新篇章。入党七十年，你倾其所有许党报国，用初心无改彰显家国情怀;恭俭一辈子，你知行合一止于至善，用时光沉淀洗涤名利尘埃。</w:t>
      </w:r>
    </w:p>
    <w:p>
      <w:pPr>
        <w:jc w:val="both"/>
        <w:rPr>
          <w:rFonts w:hint="eastAsia" w:ascii="宋体" w:hAnsi="宋体" w:eastAsia="宋体" w:cs="宋体"/>
          <w:sz w:val="36"/>
          <w:szCs w:val="36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center"/>
        <w:rPr>
          <w:rFonts w:hint="eastAsia" w:ascii="楷体" w:hAnsi="楷体" w:eastAsia="楷体" w:cs="楷体"/>
          <w:sz w:val="48"/>
          <w:szCs w:val="48"/>
          <w:lang w:val="en-US" w:eastAsia="zh-CN"/>
        </w:rPr>
      </w:pPr>
    </w:p>
    <w:p>
      <w:pPr>
        <w:jc w:val="center"/>
        <w:rPr>
          <w:rFonts w:hint="eastAsia" w:ascii="楷体" w:hAnsi="楷体" w:eastAsia="楷体" w:cs="楷体"/>
          <w:sz w:val="48"/>
          <w:szCs w:val="48"/>
          <w:lang w:val="en-US" w:eastAsia="zh-CN"/>
        </w:rPr>
      </w:pPr>
    </w:p>
    <w:p>
      <w:pPr>
        <w:jc w:val="both"/>
        <w:rPr>
          <w:rFonts w:hint="eastAsia" w:ascii="楷体" w:hAnsi="楷体" w:eastAsia="楷体" w:cs="楷体"/>
          <w:sz w:val="48"/>
          <w:szCs w:val="48"/>
          <w:lang w:val="en-US" w:eastAsia="zh-CN"/>
        </w:rPr>
      </w:pPr>
    </w:p>
    <w:p>
      <w:pPr>
        <w:jc w:val="center"/>
        <w:rPr>
          <w:rFonts w:hint="eastAsia" w:ascii="楷体" w:hAnsi="楷体" w:eastAsia="楷体" w:cs="楷体"/>
          <w:sz w:val="84"/>
          <w:szCs w:val="84"/>
          <w:lang w:val="en-US" w:eastAsia="zh-CN"/>
        </w:rPr>
      </w:pPr>
      <w:r>
        <w:rPr>
          <w:rFonts w:hint="eastAsia" w:ascii="楷体" w:hAnsi="楷体" w:eastAsia="楷体" w:cs="楷体"/>
          <w:sz w:val="84"/>
          <w:szCs w:val="84"/>
          <w:lang w:val="en-US" w:eastAsia="zh-CN"/>
        </w:rPr>
        <w:t>如何实现中国梦</w:t>
      </w:r>
    </w:p>
    <w:p>
      <w:pPr>
        <w:ind w:firstLine="1040" w:firstLineChars="200"/>
        <w:jc w:val="right"/>
        <w:rPr>
          <w:rFonts w:hint="eastAsia" w:ascii="楷体" w:hAnsi="楷体" w:eastAsia="楷体" w:cs="楷体"/>
          <w:sz w:val="52"/>
          <w:szCs w:val="52"/>
          <w:lang w:val="en-US" w:eastAsia="zh-CN"/>
        </w:rPr>
      </w:pPr>
      <w:r>
        <w:rPr>
          <w:rFonts w:hint="eastAsia" w:ascii="楷体" w:hAnsi="楷体" w:eastAsia="楷体" w:cs="楷体"/>
          <w:sz w:val="52"/>
          <w:szCs w:val="52"/>
          <w:lang w:val="en-US" w:eastAsia="zh-CN"/>
        </w:rPr>
        <w:t>刘伊婧</w:t>
      </w:r>
    </w:p>
    <w:p>
      <w:pPr>
        <w:ind w:firstLine="560" w:firstLineChars="200"/>
        <w:jc w:val="both"/>
        <w:rPr>
          <w:rFonts w:hint="eastAsia" w:ascii="楷体" w:hAnsi="楷体" w:eastAsia="楷体" w:cs="楷体"/>
          <w:sz w:val="28"/>
          <w:szCs w:val="28"/>
          <w:lang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实现“中国梦”的路并不是依靠青年学生一腔热血就可以实现的。青年学生只有</w:t>
      </w:r>
      <w:bookmarkStart w:id="0" w:name="_GoBack"/>
      <w:bookmarkEnd w:id="0"/>
      <w:r>
        <w:rPr>
          <w:rFonts w:hint="eastAsia" w:ascii="楷体" w:hAnsi="楷体" w:eastAsia="楷体" w:cs="楷体"/>
          <w:sz w:val="28"/>
          <w:szCs w:val="28"/>
        </w:rPr>
        <w:t>在中国共产党的引领下,才能寻求到努力的方向,才能寻求到实现“中国梦”持续奋斗的精神动力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。</w:t>
      </w:r>
    </w:p>
    <w:p>
      <w:pPr>
        <w:ind w:firstLine="560" w:firstLineChars="200"/>
        <w:jc w:val="both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要大力弘扬中国精神、延安精神、雷锋精神等,通过树立先进的典型,用榜样的力量来激励高校的青年学生,从而为他们圆梦提供精神动力,以便他们满怀信心的为实现“中国梦”而奋斗。</w:t>
      </w:r>
    </w:p>
    <w:p>
      <w:pPr>
        <w:ind w:firstLine="560" w:firstLineChars="200"/>
        <w:jc w:val="both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实现中国梦,说到底就是要青年学生首先要把自己的事情做好。青年人只有脚踏实地的实干,才能把美丽的梦想变成光辉的现实。</w:t>
      </w:r>
    </w:p>
    <w:p>
      <w:pPr>
        <w:ind w:firstLine="560" w:firstLineChars="200"/>
        <w:jc w:val="both"/>
        <w:rPr>
          <w:rFonts w:hint="eastAsia"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中共中央总书记、国家主席习近平指出:“全国广大青少年要志存高远,增长知识,锤炼意志,让青春在时代进步中焕发出绚丽的光彩。”</w:t>
      </w:r>
    </w:p>
    <w:p>
      <w:pPr>
        <w:ind w:firstLine="560" w:firstLineChars="200"/>
        <w:jc w:val="both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</w:rPr>
        <w:t>作为青年学生要牢总书记的教诲,永远热爱我们伟大的祖国,永远热爱我们伟大的人民,永远热爱我们伟大的中华民族,刻苦学习、勇于实践,求真务实、艰苦奋斗,敢于吃苦、勇挑重担,与时俱进、开拓创新,用自己勤劳的双手收获成功、托起中国梦。中国梦是国家的梦、民族的梦，也是每个中国人的梦。</w:t>
      </w:r>
      <w:r>
        <w:rPr>
          <w:rFonts w:hint="eastAsia" w:ascii="楷体" w:hAnsi="楷体" w:eastAsia="楷体" w:cs="楷体"/>
          <w:sz w:val="28"/>
          <w:szCs w:val="28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0413B"/>
    <w:rsid w:val="63507468"/>
    <w:rsid w:val="6C08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2021-02-25T13:43:00Z</dcterms:created>
  <dc:creator>一抹微笑</dc:creator>
  <cp:lastModifiedBy>一抹微笑</cp:lastModifiedBy>
  <dcterms:modified xsi:type="dcterms:W3CDTF">2021-05-04T12:05:50Z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60B2A37A5AF34016A6564E6A03F720C9</vt:lpwstr>
  </property>
</Properties>
</file>